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2178" w14:textId="77777777" w:rsidR="000C7EE7" w:rsidRDefault="000C7EE7"/>
    <w:p w14:paraId="3A50F37A" w14:textId="77777777" w:rsidR="00314B2E" w:rsidRPr="000C0AA8" w:rsidRDefault="000C0AA8" w:rsidP="00314B2E">
      <w:pPr>
        <w:rPr>
          <w:sz w:val="22"/>
          <w:szCs w:val="22"/>
        </w:rPr>
      </w:pPr>
      <w:r w:rsidRPr="000C0AA8">
        <w:rPr>
          <w:sz w:val="22"/>
          <w:szCs w:val="22"/>
        </w:rPr>
        <w:t xml:space="preserve">August </w:t>
      </w:r>
      <w:r w:rsidR="00384C3F">
        <w:rPr>
          <w:sz w:val="22"/>
          <w:szCs w:val="22"/>
        </w:rPr>
        <w:t>4</w:t>
      </w:r>
      <w:r w:rsidRPr="000C0AA8">
        <w:rPr>
          <w:sz w:val="22"/>
          <w:szCs w:val="22"/>
        </w:rPr>
        <w:t>, 2020</w:t>
      </w:r>
    </w:p>
    <w:p w14:paraId="4E9964F6" w14:textId="77777777" w:rsidR="00314B2E" w:rsidRPr="000C0AA8" w:rsidRDefault="00314B2E" w:rsidP="00314B2E">
      <w:pPr>
        <w:rPr>
          <w:sz w:val="22"/>
          <w:szCs w:val="22"/>
        </w:rPr>
      </w:pPr>
    </w:p>
    <w:p w14:paraId="6DC322CE" w14:textId="77777777" w:rsidR="00314B2E" w:rsidRPr="000C0AA8" w:rsidRDefault="00663DC4" w:rsidP="00314B2E">
      <w:pPr>
        <w:rPr>
          <w:sz w:val="22"/>
          <w:szCs w:val="22"/>
        </w:rPr>
      </w:pPr>
      <w:r>
        <w:rPr>
          <w:sz w:val="22"/>
          <w:szCs w:val="22"/>
        </w:rPr>
        <w:t>Renee Obermueller</w:t>
      </w:r>
    </w:p>
    <w:p w14:paraId="721B392F" w14:textId="77777777" w:rsidR="00314B2E" w:rsidRPr="000C0AA8" w:rsidRDefault="00663DC4" w:rsidP="00314B2E">
      <w:pPr>
        <w:rPr>
          <w:sz w:val="22"/>
          <w:szCs w:val="22"/>
        </w:rPr>
      </w:pPr>
      <w:r>
        <w:rPr>
          <w:sz w:val="22"/>
          <w:szCs w:val="22"/>
        </w:rPr>
        <w:t>Sheridan County</w:t>
      </w:r>
    </w:p>
    <w:p w14:paraId="196DC620" w14:textId="77777777" w:rsidR="00314B2E" w:rsidRPr="000C0AA8" w:rsidRDefault="00663DC4" w:rsidP="00314B2E">
      <w:pPr>
        <w:rPr>
          <w:sz w:val="22"/>
          <w:szCs w:val="22"/>
        </w:rPr>
      </w:pPr>
      <w:r>
        <w:rPr>
          <w:sz w:val="22"/>
          <w:szCs w:val="22"/>
        </w:rPr>
        <w:t>224 S. Main Street Ste B1</w:t>
      </w:r>
    </w:p>
    <w:p w14:paraId="23566B74" w14:textId="77777777" w:rsidR="00314B2E" w:rsidRPr="000C0AA8" w:rsidRDefault="00663DC4" w:rsidP="00314B2E">
      <w:pPr>
        <w:rPr>
          <w:sz w:val="22"/>
          <w:szCs w:val="22"/>
        </w:rPr>
      </w:pPr>
      <w:r>
        <w:rPr>
          <w:sz w:val="22"/>
          <w:szCs w:val="22"/>
        </w:rPr>
        <w:t>Sheridan, WY  82801</w:t>
      </w:r>
    </w:p>
    <w:p w14:paraId="456512F6" w14:textId="77777777" w:rsidR="00D30620" w:rsidRDefault="00D30620" w:rsidP="00314B2E">
      <w:pPr>
        <w:rPr>
          <w:sz w:val="22"/>
          <w:szCs w:val="22"/>
        </w:rPr>
      </w:pPr>
    </w:p>
    <w:p w14:paraId="51954EB1" w14:textId="77777777" w:rsidR="00314B2E" w:rsidRDefault="00663DC4" w:rsidP="00314B2E">
      <w:pPr>
        <w:rPr>
          <w:sz w:val="22"/>
          <w:szCs w:val="22"/>
        </w:rPr>
      </w:pPr>
      <w:r>
        <w:rPr>
          <w:sz w:val="22"/>
          <w:szCs w:val="22"/>
        </w:rPr>
        <w:t>Dear Ms. Obermueller</w:t>
      </w:r>
      <w:r w:rsidR="00081306">
        <w:rPr>
          <w:sz w:val="22"/>
          <w:szCs w:val="22"/>
        </w:rPr>
        <w:t>,</w:t>
      </w:r>
    </w:p>
    <w:p w14:paraId="67F8C8A5" w14:textId="77777777" w:rsidR="00314B2E" w:rsidRDefault="00314B2E" w:rsidP="00314B2E">
      <w:pPr>
        <w:rPr>
          <w:sz w:val="22"/>
          <w:szCs w:val="22"/>
        </w:rPr>
      </w:pPr>
    </w:p>
    <w:p w14:paraId="4E3654CE" w14:textId="77777777" w:rsidR="00314B2E" w:rsidRPr="00E436A5" w:rsidRDefault="00314B2E" w:rsidP="00314B2E">
      <w:pPr>
        <w:rPr>
          <w:sz w:val="22"/>
          <w:szCs w:val="22"/>
        </w:rPr>
      </w:pPr>
      <w:r w:rsidRPr="00E436A5">
        <w:rPr>
          <w:sz w:val="22"/>
          <w:szCs w:val="22"/>
        </w:rPr>
        <w:t xml:space="preserve">RE:  </w:t>
      </w:r>
      <w:r>
        <w:rPr>
          <w:sz w:val="22"/>
          <w:szCs w:val="22"/>
        </w:rPr>
        <w:t>Project Delivery System</w:t>
      </w:r>
    </w:p>
    <w:p w14:paraId="15604E23" w14:textId="77777777" w:rsidR="00314B2E" w:rsidRPr="00E436A5" w:rsidRDefault="00314B2E" w:rsidP="00314B2E">
      <w:pPr>
        <w:rPr>
          <w:sz w:val="22"/>
          <w:szCs w:val="22"/>
        </w:rPr>
      </w:pPr>
    </w:p>
    <w:p w14:paraId="2AA24C63" w14:textId="77777777" w:rsidR="00314B2E" w:rsidRPr="00E436A5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 xml:space="preserve">The Wyoming Department of Transportation (WYDOT) is subject to the requirements of the </w:t>
      </w:r>
      <w:r w:rsidRPr="00377732">
        <w:rPr>
          <w:bCs/>
          <w:color w:val="000000"/>
          <w:sz w:val="22"/>
          <w:szCs w:val="22"/>
        </w:rPr>
        <w:t>U</w:t>
      </w:r>
      <w:r w:rsidRPr="00921DDC">
        <w:rPr>
          <w:bCs/>
          <w:color w:val="000000"/>
          <w:sz w:val="22"/>
          <w:szCs w:val="22"/>
        </w:rPr>
        <w:t>niform Administrative Requirement, Cost Principles, and Audit Requirements for Federal Awards, 2 CFR 200.</w:t>
      </w:r>
      <w:r w:rsidRPr="00E436A5">
        <w:rPr>
          <w:sz w:val="22"/>
          <w:szCs w:val="22"/>
        </w:rPr>
        <w:t xml:space="preserve">  As such,</w:t>
      </w:r>
      <w:r>
        <w:rPr>
          <w:sz w:val="22"/>
          <w:szCs w:val="22"/>
        </w:rPr>
        <w:t xml:space="preserve"> 2 CFR 200</w:t>
      </w:r>
      <w:r w:rsidRPr="00E436A5">
        <w:rPr>
          <w:sz w:val="22"/>
          <w:szCs w:val="22"/>
        </w:rPr>
        <w:t xml:space="preserve"> requires WYDOT to mon</w:t>
      </w:r>
      <w:r>
        <w:rPr>
          <w:sz w:val="22"/>
          <w:szCs w:val="22"/>
        </w:rPr>
        <w:t xml:space="preserve">itor </w:t>
      </w:r>
      <w:r w:rsidRPr="00E436A5">
        <w:rPr>
          <w:sz w:val="22"/>
          <w:szCs w:val="22"/>
        </w:rPr>
        <w:t>subrecipients of federal awards and determine whether they are in compliance with federal laws and regulations.</w:t>
      </w:r>
    </w:p>
    <w:p w14:paraId="2F594A3B" w14:textId="77777777" w:rsidR="00314B2E" w:rsidRPr="00E436A5" w:rsidRDefault="00314B2E" w:rsidP="00314B2E">
      <w:pPr>
        <w:jc w:val="both"/>
        <w:rPr>
          <w:sz w:val="22"/>
          <w:szCs w:val="22"/>
        </w:rPr>
      </w:pPr>
    </w:p>
    <w:p w14:paraId="0F81923A" w14:textId="77777777" w:rsidR="00314B2E" w:rsidRPr="00E436A5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 xml:space="preserve">One of the requirements set forth by Congress in 23USC106, is </w:t>
      </w:r>
      <w:r>
        <w:rPr>
          <w:sz w:val="22"/>
          <w:szCs w:val="22"/>
        </w:rPr>
        <w:t>for the pass through entity (WYDOT) to</w:t>
      </w:r>
      <w:r w:rsidRPr="00E436A5">
        <w:rPr>
          <w:sz w:val="22"/>
          <w:szCs w:val="22"/>
        </w:rPr>
        <w:t xml:space="preserve"> determine that our subrecipients have an adequate project delivery system and sufficient accounting controls to manage Federal-aid funds.</w:t>
      </w:r>
      <w:r>
        <w:rPr>
          <w:sz w:val="22"/>
          <w:szCs w:val="22"/>
        </w:rPr>
        <w:t xml:space="preserve">  </w:t>
      </w:r>
    </w:p>
    <w:p w14:paraId="78D377E9" w14:textId="77777777" w:rsidR="00314B2E" w:rsidRPr="00E436A5" w:rsidRDefault="00314B2E" w:rsidP="00314B2E">
      <w:pPr>
        <w:jc w:val="both"/>
        <w:rPr>
          <w:sz w:val="22"/>
          <w:szCs w:val="22"/>
        </w:rPr>
      </w:pPr>
    </w:p>
    <w:p w14:paraId="63AC125D" w14:textId="77777777" w:rsidR="00314B2E" w:rsidRPr="00E436A5" w:rsidRDefault="00314B2E" w:rsidP="00314B2E">
      <w:pPr>
        <w:jc w:val="both"/>
        <w:rPr>
          <w:sz w:val="22"/>
          <w:szCs w:val="22"/>
        </w:rPr>
      </w:pPr>
      <w:r>
        <w:rPr>
          <w:sz w:val="22"/>
          <w:szCs w:val="22"/>
        </w:rPr>
        <w:t>WYDOT wants to ensure compliance with this law, while minimizing the burden on our subrecipients.  Our records indicate that it has been 4 years or more since you submitted the attached Project Delivery System and Internal Control Questionnaire</w:t>
      </w:r>
      <w:r w:rsidRPr="00171D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which includes </w:t>
      </w:r>
      <w:r w:rsidRPr="00E436A5">
        <w:rPr>
          <w:sz w:val="22"/>
          <w:szCs w:val="22"/>
        </w:rPr>
        <w:t>many questions about your entity’s project delivery system and other accounting controls</w:t>
      </w:r>
      <w:r>
        <w:rPr>
          <w:sz w:val="22"/>
          <w:szCs w:val="22"/>
        </w:rPr>
        <w:t xml:space="preserve">.  It is WYDOT’s policy to have our subrecipients submit this </w:t>
      </w:r>
      <w:r w:rsidRPr="00E436A5">
        <w:rPr>
          <w:sz w:val="22"/>
          <w:szCs w:val="22"/>
        </w:rPr>
        <w:t xml:space="preserve">questionnaire </w:t>
      </w:r>
      <w:r>
        <w:rPr>
          <w:sz w:val="22"/>
          <w:szCs w:val="22"/>
        </w:rPr>
        <w:t>every 4 years or if there are changes in your project delivery or accounting control systems</w:t>
      </w:r>
      <w:r w:rsidRPr="00E436A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This questionnaire is required in order to receive Federal-aid funds through WYDOT.  </w:t>
      </w:r>
      <w:r w:rsidRPr="00E436A5">
        <w:rPr>
          <w:sz w:val="22"/>
          <w:szCs w:val="22"/>
        </w:rPr>
        <w:t xml:space="preserve">Please complete this questionnaire and </w:t>
      </w:r>
      <w:r>
        <w:rPr>
          <w:sz w:val="22"/>
          <w:szCs w:val="22"/>
        </w:rPr>
        <w:t xml:space="preserve">e-mail to </w:t>
      </w:r>
      <w:r w:rsidR="000C0AA8">
        <w:rPr>
          <w:sz w:val="22"/>
          <w:szCs w:val="22"/>
        </w:rPr>
        <w:t>kim.lamb@wyo.gov</w:t>
      </w:r>
      <w:r>
        <w:rPr>
          <w:sz w:val="22"/>
          <w:szCs w:val="22"/>
        </w:rPr>
        <w:t xml:space="preserve"> or mail</w:t>
      </w:r>
      <w:r w:rsidRPr="00E436A5">
        <w:rPr>
          <w:sz w:val="22"/>
          <w:szCs w:val="22"/>
        </w:rPr>
        <w:t xml:space="preserve"> it to</w:t>
      </w:r>
      <w:r>
        <w:rPr>
          <w:sz w:val="22"/>
          <w:szCs w:val="22"/>
        </w:rPr>
        <w:t>:</w:t>
      </w:r>
    </w:p>
    <w:p w14:paraId="5B496934" w14:textId="77777777" w:rsidR="00314B2E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</w:r>
    </w:p>
    <w:p w14:paraId="2A55CD8D" w14:textId="77777777" w:rsidR="00314B2E" w:rsidRPr="00E436A5" w:rsidRDefault="00314B2E" w:rsidP="00314B2E">
      <w:pPr>
        <w:ind w:left="1440" w:firstLine="720"/>
        <w:jc w:val="both"/>
        <w:rPr>
          <w:sz w:val="22"/>
          <w:szCs w:val="22"/>
        </w:rPr>
      </w:pPr>
      <w:r w:rsidRPr="00E436A5">
        <w:rPr>
          <w:sz w:val="22"/>
          <w:szCs w:val="22"/>
        </w:rPr>
        <w:t>Internal Review Services</w:t>
      </w:r>
    </w:p>
    <w:p w14:paraId="38BB7603" w14:textId="77777777" w:rsidR="00314B2E" w:rsidRPr="00E436A5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  <w:t>WYDOT</w:t>
      </w:r>
    </w:p>
    <w:p w14:paraId="0AAB1820" w14:textId="77777777" w:rsidR="00314B2E" w:rsidRPr="00E436A5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  <w:t>5300 Bishop Blvd.</w:t>
      </w:r>
    </w:p>
    <w:p w14:paraId="60C93E98" w14:textId="77777777" w:rsidR="00314B2E" w:rsidRPr="00E436A5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</w:r>
      <w:r w:rsidRPr="00E436A5">
        <w:rPr>
          <w:sz w:val="22"/>
          <w:szCs w:val="22"/>
        </w:rPr>
        <w:tab/>
        <w:t>Cheyenne, WY 82009</w:t>
      </w:r>
    </w:p>
    <w:p w14:paraId="23732530" w14:textId="77777777" w:rsidR="00314B2E" w:rsidRPr="00E436A5" w:rsidRDefault="00314B2E" w:rsidP="00314B2E">
      <w:pPr>
        <w:jc w:val="both"/>
        <w:rPr>
          <w:sz w:val="22"/>
          <w:szCs w:val="22"/>
        </w:rPr>
      </w:pPr>
    </w:p>
    <w:p w14:paraId="13665F5B" w14:textId="77777777" w:rsidR="00314B2E" w:rsidRPr="00E436A5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>Please answer all questions and do not send any additional information at this time.  If additional information is required, you will be contacted by an auditor from WYDOT.</w:t>
      </w:r>
    </w:p>
    <w:p w14:paraId="5964F362" w14:textId="77777777" w:rsidR="00314B2E" w:rsidRPr="00E436A5" w:rsidRDefault="00314B2E" w:rsidP="00314B2E">
      <w:pPr>
        <w:jc w:val="both"/>
        <w:rPr>
          <w:sz w:val="22"/>
          <w:szCs w:val="22"/>
        </w:rPr>
      </w:pPr>
    </w:p>
    <w:p w14:paraId="10D9E1D4" w14:textId="77777777" w:rsidR="00314B2E" w:rsidRPr="00E436A5" w:rsidRDefault="00314B2E" w:rsidP="00314B2E">
      <w:pPr>
        <w:jc w:val="both"/>
        <w:rPr>
          <w:sz w:val="22"/>
          <w:szCs w:val="22"/>
        </w:rPr>
      </w:pPr>
      <w:r w:rsidRPr="00E436A5">
        <w:rPr>
          <w:sz w:val="22"/>
          <w:szCs w:val="22"/>
        </w:rPr>
        <w:t xml:space="preserve">Your prompt attention to this matter is greatly appreciated.  </w:t>
      </w:r>
      <w:r>
        <w:rPr>
          <w:sz w:val="22"/>
          <w:szCs w:val="22"/>
        </w:rPr>
        <w:t xml:space="preserve">Please submit your response by </w:t>
      </w:r>
      <w:r w:rsidR="000C0AA8" w:rsidRPr="000C0AA8">
        <w:rPr>
          <w:sz w:val="22"/>
          <w:szCs w:val="22"/>
          <w:u w:val="single"/>
        </w:rPr>
        <w:t xml:space="preserve">August </w:t>
      </w:r>
      <w:r w:rsidR="00D2611E">
        <w:rPr>
          <w:sz w:val="22"/>
          <w:szCs w:val="22"/>
          <w:u w:val="single"/>
        </w:rPr>
        <w:t>17</w:t>
      </w:r>
      <w:r w:rsidR="000C0AA8" w:rsidRPr="000C0AA8">
        <w:rPr>
          <w:sz w:val="22"/>
          <w:szCs w:val="22"/>
          <w:u w:val="single"/>
        </w:rPr>
        <w:t>, 2020</w:t>
      </w:r>
      <w:r>
        <w:rPr>
          <w:sz w:val="22"/>
          <w:szCs w:val="22"/>
        </w:rPr>
        <w:t xml:space="preserve">.  </w:t>
      </w:r>
      <w:r w:rsidRPr="00E436A5">
        <w:rPr>
          <w:sz w:val="22"/>
          <w:szCs w:val="22"/>
        </w:rPr>
        <w:t>If you have any questions, please contact me at 307-777-</w:t>
      </w:r>
      <w:r w:rsidR="000C0AA8" w:rsidRPr="000C0AA8">
        <w:rPr>
          <w:sz w:val="22"/>
          <w:szCs w:val="22"/>
        </w:rPr>
        <w:t>3895</w:t>
      </w:r>
      <w:r w:rsidRPr="00E436A5">
        <w:rPr>
          <w:sz w:val="22"/>
          <w:szCs w:val="22"/>
        </w:rPr>
        <w:t>.</w:t>
      </w:r>
    </w:p>
    <w:p w14:paraId="11B932B9" w14:textId="77777777" w:rsidR="00314B2E" w:rsidRPr="00E436A5" w:rsidRDefault="00314B2E" w:rsidP="00314B2E">
      <w:pPr>
        <w:rPr>
          <w:sz w:val="22"/>
          <w:szCs w:val="22"/>
        </w:rPr>
      </w:pPr>
    </w:p>
    <w:p w14:paraId="08DB993C" w14:textId="77777777" w:rsidR="00314B2E" w:rsidRPr="00E436A5" w:rsidRDefault="00314B2E" w:rsidP="00314B2E">
      <w:pPr>
        <w:rPr>
          <w:sz w:val="22"/>
          <w:szCs w:val="22"/>
        </w:rPr>
      </w:pPr>
      <w:r w:rsidRPr="00E436A5">
        <w:rPr>
          <w:sz w:val="22"/>
          <w:szCs w:val="22"/>
        </w:rPr>
        <w:t>Sincerely,</w:t>
      </w:r>
    </w:p>
    <w:p w14:paraId="6B9244D9" w14:textId="77777777" w:rsidR="008B6F1D" w:rsidRDefault="008B6F1D" w:rsidP="00314B2E">
      <w:pPr>
        <w:rPr>
          <w:sz w:val="22"/>
          <w:szCs w:val="22"/>
        </w:rPr>
      </w:pPr>
    </w:p>
    <w:p w14:paraId="65681F8F" w14:textId="77777777" w:rsidR="00314B2E" w:rsidRPr="00C44497" w:rsidRDefault="000C0AA8" w:rsidP="00314B2E">
      <w:pPr>
        <w:rPr>
          <w:rFonts w:ascii="Lucida Handwriting" w:hAnsi="Lucida Handwriting"/>
          <w:b/>
          <w:sz w:val="22"/>
          <w:szCs w:val="22"/>
          <w:u w:val="single"/>
        </w:rPr>
      </w:pPr>
      <w:r w:rsidRPr="000C0AA8">
        <w:rPr>
          <w:rFonts w:ascii="Lucida Handwriting" w:hAnsi="Lucida Handwriting"/>
          <w:b/>
          <w:sz w:val="22"/>
          <w:szCs w:val="22"/>
          <w:u w:val="single"/>
        </w:rPr>
        <w:t>Kimberly Lamb</w:t>
      </w:r>
    </w:p>
    <w:p w14:paraId="668F8BFC" w14:textId="77777777" w:rsidR="00314B2E" w:rsidRPr="00E436A5" w:rsidRDefault="00314B2E" w:rsidP="00314B2E">
      <w:pPr>
        <w:rPr>
          <w:sz w:val="22"/>
          <w:szCs w:val="22"/>
        </w:rPr>
      </w:pPr>
    </w:p>
    <w:p w14:paraId="2BFA36FD" w14:textId="77777777" w:rsidR="00314B2E" w:rsidRPr="000C0AA8" w:rsidRDefault="000C0AA8" w:rsidP="00314B2E">
      <w:pPr>
        <w:rPr>
          <w:sz w:val="22"/>
          <w:szCs w:val="22"/>
        </w:rPr>
      </w:pPr>
      <w:r w:rsidRPr="000C0AA8">
        <w:rPr>
          <w:sz w:val="22"/>
          <w:szCs w:val="22"/>
        </w:rPr>
        <w:t>Kimberly Lamb</w:t>
      </w:r>
    </w:p>
    <w:p w14:paraId="391C45BA" w14:textId="77777777" w:rsidR="005D15FF" w:rsidRPr="00602B70" w:rsidRDefault="000C0AA8">
      <w:r>
        <w:t>Principal Auditor</w:t>
      </w:r>
    </w:p>
    <w:sectPr w:rsidR="005D15FF" w:rsidRPr="00602B70" w:rsidSect="009A2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992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B4BE" w14:textId="77777777" w:rsidR="00314B2E" w:rsidRDefault="00314B2E" w:rsidP="00993291">
      <w:r>
        <w:separator/>
      </w:r>
    </w:p>
  </w:endnote>
  <w:endnote w:type="continuationSeparator" w:id="0">
    <w:p w14:paraId="4287D0FE" w14:textId="77777777" w:rsidR="00314B2E" w:rsidRDefault="00314B2E" w:rsidP="0099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499" w14:textId="77777777" w:rsidR="00D63028" w:rsidRDefault="00D63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BF6C" w14:textId="77777777" w:rsidR="00D63028" w:rsidRDefault="00D63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8951B" w14:textId="77777777" w:rsidR="00D63028" w:rsidRDefault="00D63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BC4CB" w14:textId="77777777" w:rsidR="00314B2E" w:rsidRDefault="00314B2E" w:rsidP="00993291">
      <w:r>
        <w:separator/>
      </w:r>
    </w:p>
  </w:footnote>
  <w:footnote w:type="continuationSeparator" w:id="0">
    <w:p w14:paraId="5FDBF884" w14:textId="77777777" w:rsidR="00314B2E" w:rsidRDefault="00314B2E" w:rsidP="0099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DBF84" w14:textId="77777777" w:rsidR="00D63028" w:rsidRDefault="00D63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9EAE" w14:textId="77777777" w:rsidR="00D63028" w:rsidRDefault="00D63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6C75" w14:textId="77777777" w:rsidR="00C33DED" w:rsidRDefault="00C33DED" w:rsidP="008B6A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A0E83" wp14:editId="099B9F85">
          <wp:simplePos x="0" y="0"/>
          <wp:positionH relativeFrom="page">
            <wp:posOffset>497152</wp:posOffset>
          </wp:positionH>
          <wp:positionV relativeFrom="page">
            <wp:posOffset>142043</wp:posOffset>
          </wp:positionV>
          <wp:extent cx="6917112" cy="1277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OTLetterhead_HQ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12" cy="127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219BE"/>
    <w:multiLevelType w:val="multilevel"/>
    <w:tmpl w:val="9762F77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97"/>
    <w:rsid w:val="00081306"/>
    <w:rsid w:val="000A4D42"/>
    <w:rsid w:val="000C0AA8"/>
    <w:rsid w:val="000C2E99"/>
    <w:rsid w:val="000C7EE7"/>
    <w:rsid w:val="000E0DCC"/>
    <w:rsid w:val="00176C31"/>
    <w:rsid w:val="001D7BD0"/>
    <w:rsid w:val="001F6019"/>
    <w:rsid w:val="00277748"/>
    <w:rsid w:val="002A294B"/>
    <w:rsid w:val="002E52DE"/>
    <w:rsid w:val="00314B2E"/>
    <w:rsid w:val="00345CF8"/>
    <w:rsid w:val="00371D72"/>
    <w:rsid w:val="00384C3F"/>
    <w:rsid w:val="00452C44"/>
    <w:rsid w:val="004550F6"/>
    <w:rsid w:val="00497D91"/>
    <w:rsid w:val="004D4B77"/>
    <w:rsid w:val="004D4D57"/>
    <w:rsid w:val="005113E3"/>
    <w:rsid w:val="005D15FF"/>
    <w:rsid w:val="00602B70"/>
    <w:rsid w:val="006051F2"/>
    <w:rsid w:val="00621A52"/>
    <w:rsid w:val="00663DC4"/>
    <w:rsid w:val="0067743C"/>
    <w:rsid w:val="00693011"/>
    <w:rsid w:val="006D0582"/>
    <w:rsid w:val="00747997"/>
    <w:rsid w:val="00760CB9"/>
    <w:rsid w:val="00776CC4"/>
    <w:rsid w:val="007D3385"/>
    <w:rsid w:val="00801467"/>
    <w:rsid w:val="008A7B5D"/>
    <w:rsid w:val="008B6A80"/>
    <w:rsid w:val="008B6F1D"/>
    <w:rsid w:val="009278A6"/>
    <w:rsid w:val="00930BED"/>
    <w:rsid w:val="00983F38"/>
    <w:rsid w:val="00993291"/>
    <w:rsid w:val="009A2BFE"/>
    <w:rsid w:val="00A339C0"/>
    <w:rsid w:val="00AB2A7D"/>
    <w:rsid w:val="00AD5314"/>
    <w:rsid w:val="00BB2D58"/>
    <w:rsid w:val="00C22CEA"/>
    <w:rsid w:val="00C33DED"/>
    <w:rsid w:val="00CB2F7A"/>
    <w:rsid w:val="00CD643E"/>
    <w:rsid w:val="00CE422D"/>
    <w:rsid w:val="00CE52DF"/>
    <w:rsid w:val="00D036CB"/>
    <w:rsid w:val="00D2611E"/>
    <w:rsid w:val="00D30620"/>
    <w:rsid w:val="00D503A8"/>
    <w:rsid w:val="00D63028"/>
    <w:rsid w:val="00DF6492"/>
    <w:rsid w:val="00E37742"/>
    <w:rsid w:val="00EE3654"/>
    <w:rsid w:val="00F43603"/>
    <w:rsid w:val="00F7505F"/>
    <w:rsid w:val="00FB2B0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E1FB5AF"/>
  <w15:docId w15:val="{2F631048-BE23-49D4-968F-FA15E5A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2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93291"/>
  </w:style>
  <w:style w:type="paragraph" w:styleId="Footer">
    <w:name w:val="footer"/>
    <w:basedOn w:val="Normal"/>
    <w:link w:val="FooterChar"/>
    <w:uiPriority w:val="99"/>
    <w:unhideWhenUsed/>
    <w:rsid w:val="009932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93291"/>
  </w:style>
  <w:style w:type="numbering" w:customStyle="1" w:styleId="Style1">
    <w:name w:val="Style1"/>
    <w:uiPriority w:val="99"/>
    <w:rsid w:val="00CE52D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rigg\Downloads\WYDOT_HQ_Mar2019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BB108D-366C-4614-B248-505969D2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WYDOT_HQ_Mar2019 (3).dotx</Template>
  <TotalTime>0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klrigg</dc:creator>
  <cp:lastModifiedBy>Renee Obermueller</cp:lastModifiedBy>
  <cp:revision>2</cp:revision>
  <cp:lastPrinted>2018-02-01T18:48:00Z</cp:lastPrinted>
  <dcterms:created xsi:type="dcterms:W3CDTF">2020-08-04T21:35:00Z</dcterms:created>
  <dcterms:modified xsi:type="dcterms:W3CDTF">2020-08-04T21:35:00Z</dcterms:modified>
</cp:coreProperties>
</file>